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5FD9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51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caps w:val="0"/>
          <w:color w:val="0F1115"/>
          <w:spacing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aps w:val="0"/>
          <w:color w:val="0F1115"/>
          <w:spacing w:val="0"/>
          <w:sz w:val="44"/>
          <w:szCs w:val="44"/>
          <w:shd w:val="clear" w:fill="FFFFFF"/>
        </w:rPr>
        <w:t>湖北经济学院综合测评美育积分兑换方案</w:t>
      </w:r>
    </w:p>
    <w:p w14:paraId="5F1D101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0"/>
        <w:textAlignment w:val="auto"/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一、设计思路</w:t>
      </w:r>
    </w:p>
    <w:p w14:paraId="4AD7FF0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《湖北经济学院本科学生综合素质测评办法》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鄂经院发〔2023〕79号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，本方案旨在通过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“到梦空间”</w: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美育积分兑换综测分的机制，鼓励学生积极参与美育活动，提升审美素养和人文修养，促进德智体美劳全面发展。</w:t>
      </w:r>
    </w:p>
    <w:p w14:paraId="6426829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0"/>
        <w:textAlignment w:val="auto"/>
        <w:rPr>
          <w:rFonts w:hint="default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美育积分获取途径及</w:t>
      </w:r>
      <w:r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规则</w:t>
      </w:r>
    </w:p>
    <w:p w14:paraId="382B0001">
      <w:pPr>
        <w:ind w:firstLine="640" w:firstLineChars="200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（一）积分获取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途径</w:t>
      </w:r>
    </w:p>
    <w:p w14:paraId="203FE6C7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涵盖校级、院级所有美育活动，包括但不限于“经彩青春”文化艺术思政课系列活动、学院特色文化活动、高雅艺术进校园活动、艺术展览、艺术讲座、摄影创作活动、微电影微视频创作活动等。</w:t>
      </w:r>
    </w:p>
    <w:p w14:paraId="6B6631EB"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（二）积分规则</w:t>
      </w:r>
    </w:p>
    <w:p w14:paraId="501BA313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1.普通参与者/普通观众</w:t>
      </w:r>
    </w:p>
    <w:p w14:paraId="10D7CF3E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参与任何美育活动，无论是校级还是院级，只要完成该活动“到梦空间”报名及现场签到流程，即可获得</w:t>
      </w:r>
      <w:bookmarkStart w:id="0" w:name="OLE_LINK5"/>
      <w:bookmarkStart w:id="1" w:name="OLE_LINK6"/>
      <w:r>
        <w:rPr>
          <w:rFonts w:hint="eastAsia" w:ascii="Times New Roman" w:hAnsi="Times New Roman" w:eastAsia="仿宋_GB2312"/>
          <w:sz w:val="32"/>
          <w:szCs w:val="32"/>
        </w:rPr>
        <w:t>艺术修养类0.5积分</w:t>
      </w:r>
      <w:bookmarkEnd w:id="0"/>
      <w:bookmarkEnd w:id="1"/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5DB3A52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2.演员/上台演出者</w:t>
      </w:r>
    </w:p>
    <w:p w14:paraId="143449B2">
      <w:pPr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对参与含上台演出环节项目的演员及演出人员，完成“到梦空间”首次报名与签到流程后，可直接获得0.5分艺术修养类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积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77E11C0E">
      <w:pPr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演出结束后，需按活动组织主体申请创建第二次“到梦空间”活动：</w:t>
      </w:r>
    </w:p>
    <w:p w14:paraId="76B5AF8E">
      <w:pPr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• 若为学院组织的活动，由相关学院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仿宋_GB2312"/>
          <w:sz w:val="32"/>
          <w:szCs w:val="32"/>
        </w:rPr>
        <w:t>统一向校团委申请；</w:t>
      </w:r>
    </w:p>
    <w:p w14:paraId="32FB6E98">
      <w:pPr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• 若为校级组织开展的活动，由该校级组织统一向校团委申请。</w:t>
      </w:r>
    </w:p>
    <w:p w14:paraId="7D419967">
      <w:pPr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该活动积分类型设为艺术修养类，分值1.5分，人员完成活动报名与签到流程后，即可获得对应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积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6EABF3A5">
      <w:pPr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</w:rPr>
        <w:t>综上，此类人员通过两次活动认证，共计可获得2分艺术修养类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积分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44FB64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0"/>
        <w:textAlignment w:val="auto"/>
        <w:rPr>
          <w:rFonts w:hint="default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三、美育积分兑换与应用规则</w:t>
      </w:r>
    </w:p>
    <w:p w14:paraId="148A04CF">
      <w:pPr>
        <w:ind w:firstLine="640" w:firstLineChars="200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（一）</w:t>
      </w:r>
      <w:r>
        <w:rPr>
          <w:rFonts w:hint="default" w:ascii="楷体" w:hAnsi="楷体" w:eastAsia="楷体"/>
          <w:sz w:val="32"/>
          <w:szCs w:val="32"/>
          <w:lang w:val="en-US" w:eastAsia="zh-CN"/>
        </w:rPr>
        <w:t>兑换比例</w:t>
      </w:r>
    </w:p>
    <w:p w14:paraId="3B60B3AE">
      <w:pPr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学生“到梦空间”账户内的美育积分与《学生综合素质测评评分细则》“美育实践活动”板块综测分值实行 1:1 等额兑换，直接计入综合素质测评总成绩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但累计兑换上限为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instrText xml:space="preserve"> HYPERLINK "http://kjxy.hbue.edu.cn/_t202/10/a7/c5930a135335/page.htm" \t "https://chat.deepseek.com/a/chat/s/_blank" </w:instrTex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0D19F3F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theme="minorBidi"/>
          <w:kern w:val="2"/>
          <w:sz w:val="32"/>
          <w:szCs w:val="32"/>
          <w:lang w:val="en-US" w:eastAsia="zh-CN" w:bidi="ar-SA"/>
        </w:rPr>
        <w:t>申报时间</w:t>
      </w:r>
    </w:p>
    <w:p w14:paraId="3C48007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美育积分兑换每学年进行一次，一般在9月份与综合测评同步进行</w: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instrText xml:space="preserve"> HYPERLINK "http://xgxy.hbue.edu.cn/07/c6/c3988a264134/page.htm" \t "https://chat.deepseek.com/a/chat/s/_blank" </w:instrTex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。</w:t>
      </w:r>
    </w:p>
    <w:p w14:paraId="45897847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" w:hAnsi="楷体" w:eastAsia="楷体" w:cstheme="minorBidi"/>
          <w:kern w:val="2"/>
          <w:sz w:val="32"/>
          <w:szCs w:val="32"/>
          <w:lang w:val="en-US" w:eastAsia="zh-CN" w:bidi="ar-SA"/>
        </w:rPr>
        <w:t>申报材料</w:t>
      </w:r>
    </w:p>
    <w:p w14:paraId="4789E99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学生需提供</w:t>
      </w:r>
      <w:r>
        <w:rPr>
          <w:rFonts w:hint="eastAsia" w:ascii="Times New Roman" w:hAnsi="Times New Roman" w:eastAsia="仿宋_GB2312"/>
          <w:sz w:val="32"/>
          <w:szCs w:val="32"/>
        </w:rPr>
        <w:t>“到梦空间”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美育积分</w: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相关证明材料</w:t>
      </w:r>
      <w:bookmarkStart w:id="2" w:name="_GoBack"/>
      <w:bookmarkEnd w:id="2"/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复印件，并在《湖北经济学院学生综合测评成绩表》中如实填写</w: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instrText xml:space="preserve"> HYPERLINK "http://xgxy.hbue.edu.cn/07/c6/c3988a264134/page.htm" \t "https://chat.deepseek.com/a/chat/s/_blank" </w:instrTex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。</w:t>
      </w:r>
    </w:p>
    <w:p w14:paraId="266DA7E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楷体" w:hAnsi="楷体" w:eastAsia="楷体" w:cstheme="minorBidi"/>
          <w:kern w:val="2"/>
          <w:sz w:val="32"/>
          <w:szCs w:val="32"/>
          <w:lang w:val="en-US" w:eastAsia="zh-CN" w:bidi="ar-SA"/>
        </w:rPr>
        <w:t>审核认定</w:t>
      </w:r>
    </w:p>
    <w:p w14:paraId="2572488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班级评议小组负责初步审核美育积分材料</w: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instrText xml:space="preserve"> HYPERLINK "http://kjxy.hbue.edu.cn/_t202/10/a7/c5930a135335/page.htm" \t "https://chat.deepseek.com/a/chat/s/_blank" </w:instrTex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。</w:t>
      </w:r>
    </w:p>
    <w:p w14:paraId="78AAFE0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学院测评小组（由分管学生工作的书记、辅导员等组成）负责最终审核认定</w: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instrText xml:space="preserve"> HYPERLINK "http://kjxy.hbue.edu.cn/_t202/10/a7/c5930a135335/page.htm" \t "https://chat.deepseek.com/a/chat/s/_blank" </w:instrTex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。</w:t>
      </w:r>
    </w:p>
    <w:p w14:paraId="1A37E4D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公示监督：美育积分兑换情况需在班级和学院范围内公示不少于3天，接受全体师生监督。对弄虚作假者，一经查实，将取消其当年综合测评评优资格</w: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instrText xml:space="preserve"> HYPERLINK "http://xgxy.hbue.edu.cn/07/c6/c3988a264134/page.htm" \t "https://chat.deepseek.com/a/chat/s/_blank" </w:instrTex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。</w:t>
      </w:r>
    </w:p>
    <w:p w14:paraId="5FC208F6">
      <w:pPr>
        <w:rPr>
          <w:rFonts w:hint="eastAsia" w:ascii="Segoe UI" w:hAnsi="Segoe UI" w:eastAsia="Segoe UI" w:cs="Segoe UI"/>
          <w:b/>
          <w:bCs/>
          <w:caps w:val="0"/>
          <w:color w:val="0F1115"/>
          <w:spacing w:val="0"/>
          <w:kern w:val="0"/>
          <w:sz w:val="33"/>
          <w:szCs w:val="33"/>
          <w:shd w:val="clear" w:fill="FFFFFF"/>
          <w:lang w:val="en-US" w:eastAsia="zh-CN" w:bidi="ar"/>
        </w:rPr>
      </w:pPr>
      <w:r>
        <w:rPr>
          <w:rFonts w:hint="default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 xml:space="preserve">美育活动审批与积分设置 </w:t>
      </w:r>
      <w:r>
        <w:rPr>
          <w:rFonts w:hint="eastAsia" w:ascii="Segoe UI" w:hAnsi="Segoe UI" w:eastAsia="Segoe UI" w:cs="Segoe UI"/>
          <w:b/>
          <w:bCs/>
          <w:caps w:val="0"/>
          <w:color w:val="0F1115"/>
          <w:spacing w:val="0"/>
          <w:kern w:val="0"/>
          <w:sz w:val="33"/>
          <w:szCs w:val="33"/>
          <w:shd w:val="clear" w:fill="FFFFFF"/>
          <w:lang w:val="en-US" w:eastAsia="zh-CN" w:bidi="ar"/>
        </w:rPr>
        <w:t xml:space="preserve"> </w:t>
      </w:r>
    </w:p>
    <w:p w14:paraId="3D9DB134">
      <w:pPr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 xml:space="preserve">1.各学院团委须至少提前5个工作日，提交《美育活动申请表》，校团委审核通过后，即可发布“艺术修养类”到梦空间，并在发布页面自行预设“艺术修养类”积分（即美育积分）。  </w:t>
      </w:r>
    </w:p>
    <w:p w14:paraId="046075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 xml:space="preserve">2. 校团委在线审核：  </w:t>
      </w:r>
    </w:p>
    <w:p w14:paraId="7EE210B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 xml:space="preserve">审核通过→活动方可举办，且预设积分自动生效；  </w:t>
      </w:r>
    </w:p>
    <w:p w14:paraId="1559A00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 xml:space="preserve">审核未通过→活动不得举办，积分无效。  </w:t>
      </w:r>
    </w:p>
    <w:p w14:paraId="560DEDF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3. 活动结束后，系统按报名名单自动发放积分，无需二次操作。</w:t>
      </w:r>
    </w:p>
    <w:p w14:paraId="2ED8C41E">
      <w:pPr>
        <w:rPr>
          <w:rFonts w:hint="default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附则</w:t>
      </w:r>
    </w:p>
    <w:p w14:paraId="69CF5318">
      <w:pPr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本方案所述的美育活动，必须是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校团委认定</w: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的活动。</w:t>
      </w:r>
    </w:p>
    <w:p w14:paraId="62204C90">
      <w:pPr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同一项目在不同类别中不重复积分，按最高分值计算。</w:t>
      </w:r>
    </w:p>
    <w:p w14:paraId="1A1D9881">
      <w:pPr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本方案由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校团委</w:t>
      </w:r>
      <w:r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负责解释，自发布之日起试行。以往规定与本方案不一致的，以本方案为准。</w:t>
      </w:r>
    </w:p>
    <w:p w14:paraId="727889EB">
      <w:pPr>
        <w:ind w:firstLine="640" w:firstLineChars="200"/>
        <w:rPr>
          <w:rFonts w:hint="eastAsi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附件：湖北经济学院第二课堂美育活动申请表</w:t>
      </w:r>
    </w:p>
    <w:p w14:paraId="3FE11B85">
      <w:pPr>
        <w:jc w:val="right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共青团湖北经济学院委员会</w:t>
      </w:r>
    </w:p>
    <w:p w14:paraId="5036768D">
      <w:pPr>
        <w:jc w:val="right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2025年9月15日</w:t>
      </w:r>
    </w:p>
    <w:p w14:paraId="5DA1A0F4">
      <w:pPr>
        <w:rPr>
          <w:rFonts w:hint="eastAsia"/>
        </w:rPr>
      </w:pPr>
    </w:p>
    <w:p w14:paraId="71B2DED6">
      <w:pPr>
        <w:rPr>
          <w:rFonts w:hint="eastAsia"/>
        </w:rPr>
      </w:pPr>
    </w:p>
    <w:p w14:paraId="7C20A614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湖北经济学院第二课堂美育活动申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741F346E">
      <w:pPr>
        <w:jc w:val="center"/>
        <w:rPr>
          <w:rFonts w:ascii="方正小标宋简体" w:hAnsi="方正小标宋简体" w:eastAsia="方正小标宋简体" w:cs="方正小标宋简体"/>
          <w:sz w:val="2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36"/>
        </w:rPr>
        <w:t>（发布到梦空间使用）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091"/>
        <w:gridCol w:w="1990"/>
        <w:gridCol w:w="2737"/>
      </w:tblGrid>
      <w:tr w14:paraId="01C9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3" w:type="dxa"/>
            <w:vAlign w:val="center"/>
          </w:tcPr>
          <w:p w14:paraId="1808499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活动名称</w:t>
            </w:r>
          </w:p>
        </w:tc>
        <w:tc>
          <w:tcPr>
            <w:tcW w:w="6818" w:type="dxa"/>
            <w:gridSpan w:val="3"/>
            <w:vAlign w:val="center"/>
          </w:tcPr>
          <w:p w14:paraId="0DFEDBC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AB3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3" w:type="dxa"/>
            <w:vAlign w:val="center"/>
          </w:tcPr>
          <w:p w14:paraId="390F9A5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主办单位</w:t>
            </w:r>
          </w:p>
        </w:tc>
        <w:tc>
          <w:tcPr>
            <w:tcW w:w="2091" w:type="dxa"/>
            <w:vAlign w:val="center"/>
          </w:tcPr>
          <w:p w14:paraId="0064321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1EE340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参与对象</w:t>
            </w:r>
          </w:p>
        </w:tc>
        <w:tc>
          <w:tcPr>
            <w:tcW w:w="2737" w:type="dxa"/>
            <w:vAlign w:val="center"/>
          </w:tcPr>
          <w:p w14:paraId="0B3FD51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49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3" w:type="dxa"/>
            <w:vAlign w:val="center"/>
          </w:tcPr>
          <w:p w14:paraId="00A6C34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活动时间</w:t>
            </w:r>
          </w:p>
        </w:tc>
        <w:tc>
          <w:tcPr>
            <w:tcW w:w="2091" w:type="dxa"/>
            <w:vAlign w:val="center"/>
          </w:tcPr>
          <w:p w14:paraId="7413C50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357B64D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活动地点</w:t>
            </w:r>
          </w:p>
        </w:tc>
        <w:tc>
          <w:tcPr>
            <w:tcW w:w="2737" w:type="dxa"/>
            <w:vAlign w:val="center"/>
          </w:tcPr>
          <w:p w14:paraId="1B8116D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E47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3" w:type="dxa"/>
            <w:vAlign w:val="center"/>
          </w:tcPr>
          <w:p w14:paraId="5A7D240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活动负责人</w:t>
            </w:r>
          </w:p>
        </w:tc>
        <w:tc>
          <w:tcPr>
            <w:tcW w:w="2091" w:type="dxa"/>
            <w:vAlign w:val="center"/>
          </w:tcPr>
          <w:p w14:paraId="33F665F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54AEB8C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37" w:type="dxa"/>
            <w:vAlign w:val="center"/>
          </w:tcPr>
          <w:p w14:paraId="6202A67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B7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3" w:type="dxa"/>
            <w:vAlign w:val="center"/>
          </w:tcPr>
          <w:p w14:paraId="1CF0B40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有无赞助</w:t>
            </w:r>
          </w:p>
        </w:tc>
        <w:tc>
          <w:tcPr>
            <w:tcW w:w="2091" w:type="dxa"/>
            <w:vAlign w:val="center"/>
          </w:tcPr>
          <w:p w14:paraId="3F38FB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03BB0F4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赞助商</w:t>
            </w:r>
          </w:p>
        </w:tc>
        <w:tc>
          <w:tcPr>
            <w:tcW w:w="2737" w:type="dxa"/>
            <w:vAlign w:val="center"/>
          </w:tcPr>
          <w:p w14:paraId="3AB2668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DE5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3" w:type="dxa"/>
            <w:vAlign w:val="center"/>
          </w:tcPr>
          <w:p w14:paraId="7CB6E8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积分设置</w:t>
            </w:r>
          </w:p>
        </w:tc>
        <w:tc>
          <w:tcPr>
            <w:tcW w:w="6818" w:type="dxa"/>
            <w:gridSpan w:val="3"/>
            <w:vAlign w:val="center"/>
          </w:tcPr>
          <w:p w14:paraId="50ABCAC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FB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1703" w:type="dxa"/>
            <w:vAlign w:val="center"/>
          </w:tcPr>
          <w:p w14:paraId="0D00C85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活动内容</w:t>
            </w:r>
          </w:p>
          <w:p w14:paraId="35D6DCD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简介</w:t>
            </w:r>
          </w:p>
        </w:tc>
        <w:tc>
          <w:tcPr>
            <w:tcW w:w="6818" w:type="dxa"/>
            <w:gridSpan w:val="3"/>
            <w:vAlign w:val="center"/>
          </w:tcPr>
          <w:p w14:paraId="7320109A"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3F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703" w:type="dxa"/>
            <w:vAlign w:val="center"/>
          </w:tcPr>
          <w:p w14:paraId="35403F3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活动策划及流程</w:t>
            </w:r>
          </w:p>
        </w:tc>
        <w:tc>
          <w:tcPr>
            <w:tcW w:w="6818" w:type="dxa"/>
            <w:gridSpan w:val="3"/>
            <w:vAlign w:val="center"/>
          </w:tcPr>
          <w:p w14:paraId="7E4F0B1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（可另附件）</w:t>
            </w:r>
          </w:p>
        </w:tc>
      </w:tr>
      <w:tr w14:paraId="6187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6B17B03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学院团委</w:t>
            </w:r>
          </w:p>
          <w:p w14:paraId="7E94ED4F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6818" w:type="dxa"/>
            <w:gridSpan w:val="3"/>
            <w:shd w:val="clear" w:color="auto" w:fill="auto"/>
            <w:vAlign w:val="bottom"/>
          </w:tcPr>
          <w:p w14:paraId="594BCBAB">
            <w:pPr>
              <w:ind w:firstLine="1680" w:firstLineChars="6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签名：            部门公章</w:t>
            </w:r>
          </w:p>
        </w:tc>
      </w:tr>
      <w:tr w14:paraId="2BC5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703" w:type="dxa"/>
            <w:vAlign w:val="center"/>
          </w:tcPr>
          <w:p w14:paraId="3B2283C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校团委意见</w:t>
            </w:r>
          </w:p>
        </w:tc>
        <w:tc>
          <w:tcPr>
            <w:tcW w:w="6818" w:type="dxa"/>
            <w:gridSpan w:val="3"/>
            <w:vAlign w:val="bottom"/>
          </w:tcPr>
          <w:p w14:paraId="0118596E">
            <w:pPr>
              <w:wordWrap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签名：            部门公章</w:t>
            </w:r>
          </w:p>
        </w:tc>
      </w:tr>
    </w:tbl>
    <w:p w14:paraId="15C87791">
      <w:pPr>
        <w:rPr>
          <w:rFonts w:hint="eastAsia"/>
        </w:rPr>
      </w:pPr>
      <w:r>
        <w:rPr>
          <w:rFonts w:hint="eastAsia"/>
          <w:b/>
        </w:rPr>
        <w:t>注：请正反印制。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D4A7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B57B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FB57B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0550"/>
    <w:rsid w:val="0ACB31DC"/>
    <w:rsid w:val="0D3337B5"/>
    <w:rsid w:val="0DF3551C"/>
    <w:rsid w:val="118F56B2"/>
    <w:rsid w:val="185C36C6"/>
    <w:rsid w:val="18B352B0"/>
    <w:rsid w:val="19E13938"/>
    <w:rsid w:val="19F93196"/>
    <w:rsid w:val="20711CD8"/>
    <w:rsid w:val="26D60AE7"/>
    <w:rsid w:val="2F300FB0"/>
    <w:rsid w:val="39BB4835"/>
    <w:rsid w:val="3BA24FE4"/>
    <w:rsid w:val="41C932CA"/>
    <w:rsid w:val="45983984"/>
    <w:rsid w:val="69640430"/>
    <w:rsid w:val="6A274783"/>
    <w:rsid w:val="79FE5D8F"/>
    <w:rsid w:val="7C3C6C20"/>
    <w:rsid w:val="7D78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1270</Words>
  <Characters>1297</Characters>
  <Lines>0</Lines>
  <Paragraphs>0</Paragraphs>
  <TotalTime>36</TotalTime>
  <ScaleCrop>false</ScaleCrop>
  <LinksUpToDate>false</LinksUpToDate>
  <CharactersWithSpaces>1340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2025-09-09T03:55:00Z</dcterms:created>
  <dc:creator>Administrator</dc:creator>
  <cp:lastModifiedBy>XuShengfu</cp:lastModifiedBy>
  <dcterms:modified xsi:type="dcterms:W3CDTF">2025-09-15T02:36:45Z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eyJoZGlkIjoiNGViMGVlOGZlNmJkZjg3ZDdlNjdlMjk5MTdlNjlhYTEiLCJ1c2VySWQiOiI3NTU3MDA1MzMifQ==</vt:lpwstr>
  </property>
  <property fmtid="{D5CDD505-2E9C-101B-9397-08002B2CF9AE}" pid="4" name="ICV">
    <vt:lpwstr>801B61014B2D40389EA8717E407D820E_13</vt:lpwstr>
  </property>
</Properties>
</file>